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04C7" w14:textId="77777777" w:rsidR="00351AF3" w:rsidRDefault="006E5086" w:rsidP="009511D6">
      <w:pPr>
        <w:pStyle w:val="Bezmezer"/>
        <w:jc w:val="center"/>
        <w:rPr>
          <w:b/>
        </w:rPr>
      </w:pPr>
      <w:r>
        <w:rPr>
          <w:b/>
        </w:rPr>
        <w:t>SMLOUVA O SPONZORINGU</w:t>
      </w:r>
      <w:r w:rsidR="004E2255">
        <w:rPr>
          <w:b/>
        </w:rPr>
        <w:t xml:space="preserve"> č. ………………….</w:t>
      </w:r>
    </w:p>
    <w:p w14:paraId="7738F6B2" w14:textId="77777777" w:rsidR="006E5086" w:rsidRPr="006E5086" w:rsidRDefault="006E5086" w:rsidP="009511D6">
      <w:pPr>
        <w:pStyle w:val="Bezmezer"/>
        <w:jc w:val="center"/>
      </w:pPr>
      <w:r>
        <w:t>uzavřená níže uvedeného dne, měsíce a roku mezi následujícími smluvními stranami</w:t>
      </w:r>
    </w:p>
    <w:p w14:paraId="5F5CF18A" w14:textId="77777777" w:rsidR="009511D6" w:rsidRDefault="009511D6" w:rsidP="009511D6">
      <w:pPr>
        <w:pStyle w:val="Bezmezer"/>
      </w:pPr>
    </w:p>
    <w:p w14:paraId="0BAB241C" w14:textId="77777777" w:rsidR="006E5086" w:rsidRPr="002D077F" w:rsidRDefault="006E5086" w:rsidP="006E5086">
      <w:pPr>
        <w:suppressAutoHyphens w:val="0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2D077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Nadační fond </w:t>
      </w:r>
      <w:proofErr w:type="spellStart"/>
      <w:r w:rsidRPr="002D077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Folklorika</w:t>
      </w:r>
      <w:proofErr w:type="spellEnd"/>
      <w:r w:rsidRPr="002D077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, </w:t>
      </w:r>
    </w:p>
    <w:p w14:paraId="3F950C01" w14:textId="298E8A65" w:rsidR="006E5086" w:rsidRPr="002D077F" w:rsidRDefault="006E5086" w:rsidP="006E5086">
      <w:pPr>
        <w:suppressAutoHyphens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D077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IČ: 09942289, se sídlem </w:t>
      </w:r>
      <w:r w:rsidR="00C2247B" w:rsidRPr="00C2247B">
        <w:rPr>
          <w:rFonts w:asciiTheme="minorHAnsi" w:hAnsiTheme="minorHAnsi" w:cstheme="minorHAnsi"/>
          <w:sz w:val="22"/>
          <w:szCs w:val="22"/>
          <w:shd w:val="clear" w:color="auto" w:fill="FFFFFF"/>
        </w:rPr>
        <w:t>Nádražní 575, 686 03 Staré Město</w:t>
      </w:r>
      <w:r w:rsidRPr="002D077F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53FA674A" w14:textId="301B87F8" w:rsidR="006E5086" w:rsidRPr="002D077F" w:rsidRDefault="006E5086" w:rsidP="006E5086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cs-CZ"/>
        </w:rPr>
      </w:pPr>
      <w:proofErr w:type="spellStart"/>
      <w:r w:rsidRPr="002D077F">
        <w:rPr>
          <w:rFonts w:asciiTheme="minorHAnsi" w:hAnsiTheme="minorHAnsi" w:cstheme="minorHAnsi"/>
          <w:sz w:val="22"/>
          <w:szCs w:val="22"/>
          <w:shd w:val="clear" w:color="auto" w:fill="FFFFFF"/>
        </w:rPr>
        <w:t>sp</w:t>
      </w:r>
      <w:proofErr w:type="spellEnd"/>
      <w:r w:rsidRPr="00C2247B">
        <w:rPr>
          <w:rFonts w:asciiTheme="minorHAnsi" w:hAnsiTheme="minorHAnsi" w:cstheme="minorHAnsi"/>
          <w:sz w:val="22"/>
          <w:szCs w:val="22"/>
          <w:lang w:eastAsia="cs-CZ"/>
        </w:rPr>
        <w:t xml:space="preserve">. zn. </w:t>
      </w:r>
      <w:bookmarkStart w:id="0" w:name="_Hlk125182831"/>
      <w:r w:rsidR="00C2247B" w:rsidRPr="00C2247B">
        <w:rPr>
          <w:rFonts w:asciiTheme="minorHAnsi" w:hAnsiTheme="minorHAnsi" w:cstheme="minorHAnsi"/>
          <w:sz w:val="22"/>
          <w:szCs w:val="22"/>
          <w:lang w:eastAsia="cs-CZ"/>
        </w:rPr>
        <w:t>N 797 vedená u Krajského soudu v Brně</w:t>
      </w:r>
      <w:bookmarkEnd w:id="0"/>
    </w:p>
    <w:p w14:paraId="4859756C" w14:textId="77777777" w:rsidR="006E5086" w:rsidRPr="002D077F" w:rsidRDefault="006E5086" w:rsidP="006E5086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2D077F">
        <w:rPr>
          <w:rFonts w:asciiTheme="minorHAnsi" w:hAnsiTheme="minorHAnsi" w:cstheme="minorHAnsi"/>
          <w:b/>
          <w:sz w:val="22"/>
          <w:szCs w:val="22"/>
          <w:lang w:eastAsia="cs-CZ"/>
        </w:rPr>
        <w:t>z</w:t>
      </w:r>
      <w:r w:rsidRPr="002D077F">
        <w:rPr>
          <w:rFonts w:asciiTheme="minorHAnsi" w:hAnsiTheme="minorHAnsi" w:cstheme="minorHAnsi"/>
          <w:sz w:val="22"/>
          <w:szCs w:val="22"/>
          <w:lang w:eastAsia="cs-CZ"/>
        </w:rPr>
        <w:t xml:space="preserve">astoupený: </w:t>
      </w:r>
      <w:proofErr w:type="gramStart"/>
      <w:r w:rsidRPr="002D077F">
        <w:rPr>
          <w:rFonts w:asciiTheme="minorHAnsi" w:hAnsiTheme="minorHAnsi" w:cstheme="minorHAnsi"/>
          <w:sz w:val="22"/>
          <w:szCs w:val="22"/>
          <w:lang w:eastAsia="cs-CZ"/>
        </w:rPr>
        <w:t>ing.</w:t>
      </w:r>
      <w:proofErr w:type="gramEnd"/>
      <w:r w:rsidRPr="002D077F">
        <w:rPr>
          <w:rFonts w:asciiTheme="minorHAnsi" w:hAnsiTheme="minorHAnsi" w:cstheme="minorHAnsi"/>
          <w:sz w:val="22"/>
          <w:szCs w:val="22"/>
          <w:lang w:eastAsia="cs-CZ"/>
        </w:rPr>
        <w:t xml:space="preserve"> Tomáš Štefánek, předseda správní rady</w:t>
      </w:r>
    </w:p>
    <w:p w14:paraId="2AFA8D86" w14:textId="77777777" w:rsidR="006E5086" w:rsidRDefault="006E5086" w:rsidP="006E5086">
      <w:pPr>
        <w:rPr>
          <w:rFonts w:asciiTheme="minorHAnsi" w:hAnsiTheme="minorHAnsi" w:cstheme="minorHAnsi"/>
          <w:sz w:val="22"/>
          <w:szCs w:val="22"/>
        </w:rPr>
      </w:pPr>
      <w:r w:rsidRPr="002D077F">
        <w:rPr>
          <w:rFonts w:asciiTheme="minorHAnsi" w:hAnsiTheme="minorHAnsi" w:cstheme="minorHAnsi"/>
          <w:sz w:val="22"/>
          <w:szCs w:val="22"/>
        </w:rPr>
        <w:t xml:space="preserve"> (dále jen „</w:t>
      </w:r>
      <w:r>
        <w:rPr>
          <w:rFonts w:asciiTheme="minorHAnsi" w:hAnsiTheme="minorHAnsi" w:cstheme="minorHAnsi"/>
          <w:b/>
          <w:sz w:val="22"/>
          <w:szCs w:val="22"/>
        </w:rPr>
        <w:t>Sponzorovaný</w:t>
      </w:r>
      <w:r w:rsidRPr="002D077F">
        <w:rPr>
          <w:rFonts w:asciiTheme="minorHAnsi" w:hAnsiTheme="minorHAnsi" w:cstheme="minorHAnsi"/>
          <w:sz w:val="22"/>
          <w:szCs w:val="22"/>
        </w:rPr>
        <w:t xml:space="preserve">“) na straně </w:t>
      </w:r>
      <w:r>
        <w:rPr>
          <w:rFonts w:asciiTheme="minorHAnsi" w:hAnsiTheme="minorHAnsi" w:cstheme="minorHAnsi"/>
          <w:sz w:val="22"/>
          <w:szCs w:val="22"/>
        </w:rPr>
        <w:t>jedné</w:t>
      </w:r>
    </w:p>
    <w:p w14:paraId="6914069F" w14:textId="77777777" w:rsidR="006E5086" w:rsidRDefault="006E5086" w:rsidP="006E5086">
      <w:pPr>
        <w:rPr>
          <w:rFonts w:asciiTheme="minorHAnsi" w:hAnsiTheme="minorHAnsi" w:cstheme="minorHAnsi"/>
          <w:sz w:val="22"/>
          <w:szCs w:val="22"/>
        </w:rPr>
      </w:pPr>
    </w:p>
    <w:p w14:paraId="404F03C3" w14:textId="77777777" w:rsidR="006E5086" w:rsidRDefault="006E5086" w:rsidP="006E5086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32502F4D" w14:textId="77777777" w:rsidR="006E5086" w:rsidRDefault="006E5086" w:rsidP="006E5086">
      <w:pPr>
        <w:rPr>
          <w:rFonts w:ascii="Calibri" w:hAnsi="Calibri"/>
          <w:sz w:val="22"/>
          <w:szCs w:val="22"/>
        </w:rPr>
      </w:pPr>
    </w:p>
    <w:p w14:paraId="4933602F" w14:textId="77777777" w:rsidR="006E5086" w:rsidRDefault="006E5086" w:rsidP="006E508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název/firma </w:t>
      </w:r>
      <w:r w:rsidR="005300A4">
        <w:rPr>
          <w:rFonts w:ascii="Calibri" w:hAnsi="Calibri"/>
          <w:sz w:val="22"/>
          <w:szCs w:val="22"/>
        </w:rPr>
        <w:t>……………………</w:t>
      </w:r>
      <w:proofErr w:type="gramStart"/>
      <w:r w:rsidR="005300A4">
        <w:rPr>
          <w:rFonts w:ascii="Calibri" w:hAnsi="Calibri"/>
          <w:sz w:val="22"/>
          <w:szCs w:val="22"/>
        </w:rPr>
        <w:t>…….</w:t>
      </w:r>
      <w:proofErr w:type="gramEnd"/>
      <w:r w:rsidR="005300A4">
        <w:rPr>
          <w:rFonts w:ascii="Calibri" w:hAnsi="Calibri"/>
          <w:sz w:val="22"/>
          <w:szCs w:val="22"/>
        </w:rPr>
        <w:t>.</w:t>
      </w:r>
    </w:p>
    <w:p w14:paraId="52FDC24A" w14:textId="77777777" w:rsidR="006E5086" w:rsidRDefault="006E5086" w:rsidP="006E508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IČ: </w:t>
      </w:r>
      <w:r w:rsidR="005300A4">
        <w:rPr>
          <w:rFonts w:ascii="Calibri" w:hAnsi="Calibri"/>
          <w:sz w:val="22"/>
          <w:szCs w:val="22"/>
        </w:rPr>
        <w:t>……</w:t>
      </w:r>
      <w:proofErr w:type="gramStart"/>
      <w:r w:rsidR="005300A4"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 xml:space="preserve">, se sídlem </w:t>
      </w:r>
      <w:r w:rsidR="005300A4">
        <w:rPr>
          <w:rFonts w:ascii="Calibri" w:hAnsi="Calibri"/>
          <w:sz w:val="22"/>
          <w:szCs w:val="22"/>
        </w:rPr>
        <w:t>………………………….</w:t>
      </w:r>
    </w:p>
    <w:p w14:paraId="6C137B34" w14:textId="77777777" w:rsidR="006E5086" w:rsidRDefault="005300A4" w:rsidP="006E508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Email (pro zaslání </w:t>
      </w:r>
      <w:proofErr w:type="gramStart"/>
      <w:r>
        <w:rPr>
          <w:rFonts w:ascii="Calibri" w:hAnsi="Calibri"/>
          <w:sz w:val="22"/>
          <w:szCs w:val="22"/>
        </w:rPr>
        <w:t>smlouvy)…</w:t>
      </w:r>
      <w:proofErr w:type="gramEnd"/>
      <w:r>
        <w:rPr>
          <w:rFonts w:ascii="Calibri" w:hAnsi="Calibri"/>
          <w:sz w:val="22"/>
          <w:szCs w:val="22"/>
        </w:rPr>
        <w:t>………………</w:t>
      </w:r>
    </w:p>
    <w:p w14:paraId="426A706D" w14:textId="77777777" w:rsidR="006E5086" w:rsidRDefault="006E5086" w:rsidP="006E5086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zastoupená:</w:t>
      </w:r>
      <w:r w:rsidR="005300A4">
        <w:rPr>
          <w:rFonts w:ascii="Calibri" w:hAnsi="Calibri"/>
          <w:sz w:val="22"/>
          <w:szCs w:val="22"/>
        </w:rPr>
        <w:t>…</w:t>
      </w:r>
      <w:proofErr w:type="gramEnd"/>
      <w:r w:rsidR="005300A4">
        <w:rPr>
          <w:rFonts w:ascii="Calibri" w:hAnsi="Calibri"/>
          <w:sz w:val="22"/>
          <w:szCs w:val="22"/>
        </w:rPr>
        <w:t>………………………………..</w:t>
      </w:r>
    </w:p>
    <w:p w14:paraId="0867ED3A" w14:textId="77777777" w:rsidR="006E5086" w:rsidRPr="005C4D96" w:rsidRDefault="006E5086" w:rsidP="006E5086">
      <w:pPr>
        <w:rPr>
          <w:rFonts w:ascii="Calibri" w:hAnsi="Calibri"/>
          <w:sz w:val="22"/>
          <w:szCs w:val="22"/>
        </w:rPr>
      </w:pPr>
      <w:r w:rsidRPr="005C4D96">
        <w:rPr>
          <w:rFonts w:ascii="Calibri" w:hAnsi="Calibri"/>
          <w:sz w:val="22"/>
          <w:szCs w:val="22"/>
        </w:rPr>
        <w:t xml:space="preserve"> (dále jen „</w:t>
      </w:r>
      <w:r>
        <w:rPr>
          <w:rFonts w:ascii="Calibri" w:hAnsi="Calibri"/>
          <w:b/>
          <w:sz w:val="22"/>
          <w:szCs w:val="22"/>
        </w:rPr>
        <w:t>Sponzor</w:t>
      </w:r>
      <w:r w:rsidRPr="005C4D96">
        <w:rPr>
          <w:rFonts w:ascii="Calibri" w:hAnsi="Calibri"/>
          <w:sz w:val="22"/>
          <w:szCs w:val="22"/>
        </w:rPr>
        <w:t>“) na straně jedné</w:t>
      </w:r>
    </w:p>
    <w:p w14:paraId="16048591" w14:textId="77777777" w:rsidR="009511D6" w:rsidRDefault="009511D6" w:rsidP="009511D6">
      <w:pPr>
        <w:pStyle w:val="Bezmezer"/>
      </w:pPr>
    </w:p>
    <w:p w14:paraId="4684C7B1" w14:textId="77777777" w:rsidR="003913B6" w:rsidRDefault="003913B6" w:rsidP="003913B6">
      <w:pPr>
        <w:pStyle w:val="Bezmezer"/>
        <w:jc w:val="center"/>
        <w:rPr>
          <w:b/>
        </w:rPr>
      </w:pPr>
      <w:r>
        <w:rPr>
          <w:b/>
        </w:rPr>
        <w:t>Článek I</w:t>
      </w:r>
    </w:p>
    <w:p w14:paraId="6EEDBE18" w14:textId="77777777" w:rsidR="003913B6" w:rsidRPr="003913B6" w:rsidRDefault="003913B6" w:rsidP="003913B6">
      <w:pPr>
        <w:pStyle w:val="Bezmezer"/>
        <w:jc w:val="center"/>
        <w:rPr>
          <w:b/>
        </w:rPr>
      </w:pPr>
      <w:r>
        <w:rPr>
          <w:b/>
        </w:rPr>
        <w:t>Úvodní ustanovení</w:t>
      </w:r>
    </w:p>
    <w:p w14:paraId="31A29508" w14:textId="77777777" w:rsidR="009511D6" w:rsidRDefault="009511D6" w:rsidP="009511D6">
      <w:pPr>
        <w:pStyle w:val="Bezmezer"/>
      </w:pPr>
    </w:p>
    <w:p w14:paraId="453C268D" w14:textId="77777777" w:rsidR="00A57B42" w:rsidRPr="00280518" w:rsidRDefault="00A57B42" w:rsidP="00A57B42">
      <w:pPr>
        <w:pStyle w:val="Bezmezer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t xml:space="preserve">Sponzorovaný </w:t>
      </w:r>
      <w:r w:rsidRPr="00A57B42">
        <w:rPr>
          <w:rFonts w:cstheme="minorHAnsi"/>
        </w:rPr>
        <w:t xml:space="preserve">je nadačním fondem, který byl založený za společensky užitečným účelem, zejména pak k (i) </w:t>
      </w:r>
      <w:r w:rsidRPr="00A57B42">
        <w:rPr>
          <w:rFonts w:cstheme="minorHAnsi"/>
          <w:shd w:val="clear" w:color="auto" w:fill="FFFFFF"/>
        </w:rPr>
        <w:t>podpoře sociálně znevýhodněných žáků formou příspěvku na úplatu za vzdělání, půjčovného nástrojů, účasti na soustředění, festivalech, soutěžích, vystoupeních, táborech, (</w:t>
      </w:r>
      <w:proofErr w:type="spellStart"/>
      <w:r w:rsidRPr="00A57B42">
        <w:rPr>
          <w:rFonts w:cstheme="minorHAnsi"/>
          <w:shd w:val="clear" w:color="auto" w:fill="FFFFFF"/>
        </w:rPr>
        <w:t>ii</w:t>
      </w:r>
      <w:proofErr w:type="spellEnd"/>
      <w:r w:rsidRPr="00A57B42">
        <w:rPr>
          <w:rFonts w:cstheme="minorHAnsi"/>
          <w:shd w:val="clear" w:color="auto" w:fill="FFFFFF"/>
        </w:rPr>
        <w:t xml:space="preserve">)  finančnímu a organizačnímu zajištění výchovně vzdělávacích akcí soustředění, festivalů, soutěží, workshopů, vystoupení, táborů, koncertů, výstav a dalších akcí školy (tam, kde se v této smlouvě hovoří o škole, míní se tím jakákoliv právnická osoba vykonávající činnost školy, jejímž společníkem je  </w:t>
      </w:r>
      <w:r w:rsidRPr="00A57B42">
        <w:rPr>
          <w:rFonts w:cstheme="minorHAnsi"/>
          <w:bdr w:val="none" w:sz="0" w:space="0" w:color="auto" w:frame="1"/>
          <w:lang w:eastAsia="cs-CZ"/>
        </w:rPr>
        <w:t xml:space="preserve">MORAVAN GROUP, s.r.o., 90851 Holíč, </w:t>
      </w:r>
      <w:proofErr w:type="spellStart"/>
      <w:r w:rsidRPr="00A57B42">
        <w:rPr>
          <w:rFonts w:cstheme="minorHAnsi"/>
          <w:bdr w:val="none" w:sz="0" w:space="0" w:color="auto" w:frame="1"/>
          <w:lang w:eastAsia="cs-CZ"/>
        </w:rPr>
        <w:t>Sasinkova</w:t>
      </w:r>
      <w:proofErr w:type="spellEnd"/>
      <w:r w:rsidRPr="00A57B42">
        <w:rPr>
          <w:rFonts w:cstheme="minorHAnsi"/>
          <w:bdr w:val="none" w:sz="0" w:space="0" w:color="auto" w:frame="1"/>
          <w:lang w:eastAsia="cs-CZ"/>
        </w:rPr>
        <w:t xml:space="preserve"> 677/1, Slovenská republika, registrační číslo: 44136501)</w:t>
      </w:r>
      <w:r w:rsidRPr="00A57B42">
        <w:rPr>
          <w:rFonts w:cstheme="minorHAnsi"/>
          <w:shd w:val="clear" w:color="auto" w:fill="FFFFFF"/>
        </w:rPr>
        <w:t>, (</w:t>
      </w:r>
      <w:proofErr w:type="spellStart"/>
      <w:r w:rsidRPr="00A57B42">
        <w:rPr>
          <w:rFonts w:cstheme="minorHAnsi"/>
          <w:shd w:val="clear" w:color="auto" w:fill="FFFFFF"/>
        </w:rPr>
        <w:t>iii</w:t>
      </w:r>
      <w:proofErr w:type="spellEnd"/>
      <w:r w:rsidRPr="00A57B42">
        <w:rPr>
          <w:rFonts w:cstheme="minorHAnsi"/>
          <w:shd w:val="clear" w:color="auto" w:fill="FFFFFF"/>
        </w:rPr>
        <w:t>) modernizaci vzdělávacích činností, inovaci výuky, zavádění nových prvků do výuky pomůcek a materiálů k výuce, pořízení nástrojového vybavení pro účely výuky i možnosti zapůjčení žákům, rozšíření notového a učebnicového archivu školy a (v) získávání sponzorů a dárců, kteří podpoří cíle nadačního fondu.</w:t>
      </w:r>
    </w:p>
    <w:p w14:paraId="2F9FD67A" w14:textId="77777777" w:rsidR="00A57B42" w:rsidRPr="00280518" w:rsidRDefault="00A57B42" w:rsidP="00A57B42">
      <w:pPr>
        <w:pStyle w:val="Bezmezer"/>
        <w:tabs>
          <w:tab w:val="left" w:pos="567"/>
        </w:tabs>
        <w:jc w:val="both"/>
      </w:pPr>
    </w:p>
    <w:p w14:paraId="21F3C556" w14:textId="77777777" w:rsidR="00A57B42" w:rsidRDefault="00A57B42" w:rsidP="00A57B42">
      <w:pPr>
        <w:pStyle w:val="Bezmezer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t>Sponzor je ochoten prostřednictvím sponzorského daru podpořit činnost Sponzorovaného s tím, že Sponzorovaný naproti tomu zajistí vhodnou formou prezentaci Sponzorovaného, jak je uvedeno níže v této smlouvě o sponzoringu (dále jen „</w:t>
      </w:r>
      <w:r w:rsidRPr="00A57B42">
        <w:rPr>
          <w:b/>
        </w:rPr>
        <w:t>smlouva</w:t>
      </w:r>
      <w:r>
        <w:t xml:space="preserve">“).  </w:t>
      </w:r>
      <w:r w:rsidR="007635B9">
        <w:t xml:space="preserve">Sponzorovaný a Sponzor proto uzavírají tuto smlouvu, aby stanovili podmínky pro poskytnutí sponzorského daru a zajištění prezentace </w:t>
      </w:r>
      <w:r w:rsidR="004E2255">
        <w:t xml:space="preserve">Sponzora jako osoby podporující činnost Sponzorovaného a školy. </w:t>
      </w:r>
      <w:r w:rsidR="007635B9">
        <w:t xml:space="preserve"> </w:t>
      </w:r>
    </w:p>
    <w:p w14:paraId="1FE644DE" w14:textId="77777777" w:rsidR="007635B9" w:rsidRDefault="007635B9" w:rsidP="007635B9">
      <w:pPr>
        <w:pStyle w:val="Odstavecseseznamem"/>
      </w:pPr>
    </w:p>
    <w:p w14:paraId="5FECBD35" w14:textId="77777777" w:rsidR="007635B9" w:rsidRDefault="007635B9" w:rsidP="007635B9">
      <w:pPr>
        <w:pStyle w:val="Bezmezer"/>
        <w:tabs>
          <w:tab w:val="left" w:pos="567"/>
        </w:tabs>
        <w:jc w:val="center"/>
        <w:rPr>
          <w:b/>
        </w:rPr>
      </w:pPr>
      <w:r>
        <w:rPr>
          <w:b/>
        </w:rPr>
        <w:t>Článek II</w:t>
      </w:r>
    </w:p>
    <w:p w14:paraId="18237BD0" w14:textId="77777777" w:rsidR="007635B9" w:rsidRDefault="007635B9" w:rsidP="007635B9">
      <w:pPr>
        <w:pStyle w:val="Bezmezer"/>
        <w:tabs>
          <w:tab w:val="left" w:pos="567"/>
        </w:tabs>
        <w:jc w:val="center"/>
        <w:rPr>
          <w:b/>
        </w:rPr>
      </w:pPr>
      <w:r>
        <w:rPr>
          <w:b/>
        </w:rPr>
        <w:t xml:space="preserve">Předmět smlouvy </w:t>
      </w:r>
    </w:p>
    <w:p w14:paraId="2451A112" w14:textId="77777777" w:rsidR="007635B9" w:rsidRDefault="007635B9" w:rsidP="007635B9">
      <w:pPr>
        <w:pStyle w:val="Bezmezer"/>
        <w:tabs>
          <w:tab w:val="left" w:pos="567"/>
        </w:tabs>
        <w:jc w:val="center"/>
        <w:rPr>
          <w:b/>
        </w:rPr>
      </w:pPr>
    </w:p>
    <w:p w14:paraId="6A9D0674" w14:textId="77777777" w:rsidR="007635B9" w:rsidRDefault="007635B9" w:rsidP="007635B9">
      <w:pPr>
        <w:pStyle w:val="Bezmezer"/>
        <w:tabs>
          <w:tab w:val="left" w:pos="567"/>
        </w:tabs>
        <w:jc w:val="both"/>
      </w:pPr>
      <w:r>
        <w:t>1.</w:t>
      </w:r>
      <w:r>
        <w:tab/>
        <w:t>Sponzor poskytne Sponzorovanému peněžitý příspěvek jako sponzorský dar ve výši ……………………………. Kč (dále jen „</w:t>
      </w:r>
      <w:r w:rsidRPr="004E2255">
        <w:rPr>
          <w:b/>
        </w:rPr>
        <w:t>příspěvek</w:t>
      </w:r>
      <w:r>
        <w:t>“ nebo „</w:t>
      </w:r>
      <w:r w:rsidRPr="004E2255">
        <w:rPr>
          <w:b/>
        </w:rPr>
        <w:t>dar</w:t>
      </w:r>
      <w:r>
        <w:t>“), a to k financování činnosti, kvůli níž byl Sponzorovaný založen</w:t>
      </w:r>
      <w:r w:rsidR="004E2255">
        <w:t xml:space="preserve"> (viz článek I, odst. 1 výše)</w:t>
      </w:r>
      <w:r>
        <w:t>. Sponzo</w:t>
      </w:r>
      <w:r w:rsidR="004E2255">
        <w:t>ro</w:t>
      </w:r>
      <w:r>
        <w:t>vaný příspěve</w:t>
      </w:r>
      <w:r w:rsidR="004E2255">
        <w:t xml:space="preserve">k poskytnutý Sponzorem přijímá s tím, že Sponzorovaný současně poskytne či obstará prezentaci Sponzora jako osoby, která přispěla k financování činnosti Sponzorovaného a školy. </w:t>
      </w:r>
    </w:p>
    <w:p w14:paraId="250D84F5" w14:textId="77777777" w:rsidR="004E2255" w:rsidRDefault="004E2255" w:rsidP="007635B9">
      <w:pPr>
        <w:pStyle w:val="Bezmezer"/>
        <w:tabs>
          <w:tab w:val="left" w:pos="567"/>
        </w:tabs>
        <w:jc w:val="both"/>
      </w:pPr>
    </w:p>
    <w:p w14:paraId="12B2654D" w14:textId="77777777" w:rsidR="004E2255" w:rsidRDefault="004E2255" w:rsidP="007635B9">
      <w:pPr>
        <w:pStyle w:val="Bezmezer"/>
        <w:tabs>
          <w:tab w:val="left" w:pos="567"/>
        </w:tabs>
        <w:jc w:val="both"/>
      </w:pPr>
      <w:r>
        <w:t>2.</w:t>
      </w:r>
      <w:r>
        <w:tab/>
        <w:t xml:space="preserve">Konkrétní způsob využití příspěvku určuje sám Sponzorovaný, avšak tento způsob musí být v souladu s účelem, k němuž byl Sponzorem poskytnut, s čímž Sponzor souhlasí.  </w:t>
      </w:r>
    </w:p>
    <w:p w14:paraId="60E4FA96" w14:textId="77777777" w:rsidR="004E2255" w:rsidRDefault="004E2255" w:rsidP="007635B9">
      <w:pPr>
        <w:pStyle w:val="Bezmezer"/>
        <w:tabs>
          <w:tab w:val="left" w:pos="567"/>
        </w:tabs>
        <w:jc w:val="both"/>
      </w:pPr>
    </w:p>
    <w:p w14:paraId="4B6E2E7F" w14:textId="77777777" w:rsidR="004E2255" w:rsidRDefault="004E2255" w:rsidP="007635B9">
      <w:pPr>
        <w:pStyle w:val="Bezmezer"/>
        <w:tabs>
          <w:tab w:val="left" w:pos="567"/>
        </w:tabs>
        <w:jc w:val="both"/>
      </w:pPr>
      <w:r>
        <w:t>3.</w:t>
      </w:r>
      <w:r>
        <w:tab/>
        <w:t xml:space="preserve">Prezentací Sponzora jako osoby, která přispěla k financování činnosti Sponzorovaného a školy, se pro účely této smlouvy rozumí uvádění Sponzora jako poskytovatele příspěvku na webových </w:t>
      </w:r>
      <w:r>
        <w:lastRenderedPageBreak/>
        <w:t xml:space="preserve">stránkách Sponzorovaného (a případně též školy), v prostorech užívaných Sponzorovaným (a případně též školou) a dále pak v rámci kulturních, společenských a jiných akcích pořádaných v roce poskytnutí příspěvku Sponzorovaným nebo školou (např. na tištěných materiálech, elektronických zobrazovacích zařízeních apod.). Konkrétní formu a rozsah prezentace Sponzora určuje Sponzorovaný, s čímž Sponzor souhlasí.  </w:t>
      </w:r>
    </w:p>
    <w:p w14:paraId="5CFAAE74" w14:textId="77777777" w:rsidR="004E2255" w:rsidRDefault="004E2255" w:rsidP="007635B9">
      <w:pPr>
        <w:pStyle w:val="Bezmezer"/>
        <w:tabs>
          <w:tab w:val="left" w:pos="567"/>
        </w:tabs>
        <w:jc w:val="both"/>
      </w:pPr>
    </w:p>
    <w:p w14:paraId="18037CB2" w14:textId="77777777" w:rsidR="004E2255" w:rsidRPr="007635B9" w:rsidRDefault="004E2255" w:rsidP="007635B9">
      <w:pPr>
        <w:pStyle w:val="Bezmezer"/>
        <w:tabs>
          <w:tab w:val="left" w:pos="567"/>
        </w:tabs>
        <w:jc w:val="both"/>
      </w:pPr>
      <w:r>
        <w:t>4.</w:t>
      </w:r>
      <w:r>
        <w:tab/>
        <w:t xml:space="preserve">Sponzor poskytne dar tak, že částku uvedou v odst. 1 v tomto článku výše vloží nebo převede ve prospěch účtu Sponzorovaného </w:t>
      </w:r>
      <w:proofErr w:type="spellStart"/>
      <w:r>
        <w:t>č.ú</w:t>
      </w:r>
      <w:proofErr w:type="spellEnd"/>
      <w:r>
        <w:t xml:space="preserve">. </w:t>
      </w:r>
      <w:r w:rsidR="005300A4" w:rsidRPr="005300A4">
        <w:rPr>
          <w:b/>
        </w:rPr>
        <w:t>2401944933/2010</w:t>
      </w:r>
      <w:r>
        <w:t xml:space="preserve"> pod variabilním symbolem tvořeným číslem této smlouvy (viz záhlaví smlouvy). Nebude-li celá částka daru připsána ve prospěch předtím uvedeného bankovního účtu nejpozději do 14 dní od data uzavření této smlouvy, pak se tato smlouva ruší od samého počátku. </w:t>
      </w:r>
    </w:p>
    <w:p w14:paraId="58D3895C" w14:textId="77777777" w:rsidR="00377394" w:rsidRDefault="00377394" w:rsidP="00377394">
      <w:pPr>
        <w:pStyle w:val="Bezmezer"/>
        <w:jc w:val="center"/>
        <w:rPr>
          <w:b/>
        </w:rPr>
      </w:pPr>
    </w:p>
    <w:p w14:paraId="46498050" w14:textId="77777777" w:rsidR="00377394" w:rsidRDefault="004E2255" w:rsidP="00F23AFA">
      <w:pPr>
        <w:pStyle w:val="Bezmezer"/>
        <w:jc w:val="center"/>
        <w:rPr>
          <w:b/>
        </w:rPr>
      </w:pPr>
      <w:r>
        <w:rPr>
          <w:b/>
        </w:rPr>
        <w:t>Článek III</w:t>
      </w:r>
    </w:p>
    <w:p w14:paraId="0CCC5A80" w14:textId="77777777" w:rsidR="004E2255" w:rsidRDefault="004E2255" w:rsidP="00F23AFA">
      <w:pPr>
        <w:pStyle w:val="Bezmezer"/>
        <w:jc w:val="center"/>
        <w:rPr>
          <w:b/>
        </w:rPr>
      </w:pPr>
      <w:r>
        <w:rPr>
          <w:b/>
        </w:rPr>
        <w:t>Prohlášení Sponzora</w:t>
      </w:r>
      <w:r w:rsidR="00022A2E">
        <w:rPr>
          <w:b/>
        </w:rPr>
        <w:t>, vrácení příspěvku</w:t>
      </w:r>
    </w:p>
    <w:p w14:paraId="16B8A763" w14:textId="77777777" w:rsidR="004E2255" w:rsidRDefault="004E2255" w:rsidP="00F23AFA">
      <w:pPr>
        <w:pStyle w:val="Bezmezer"/>
        <w:jc w:val="center"/>
        <w:rPr>
          <w:b/>
        </w:rPr>
      </w:pPr>
    </w:p>
    <w:p w14:paraId="44FA2DFF" w14:textId="77777777" w:rsidR="004E2255" w:rsidRDefault="004E2255" w:rsidP="004E2255">
      <w:pPr>
        <w:pStyle w:val="Bezmezer"/>
        <w:tabs>
          <w:tab w:val="left" w:pos="567"/>
        </w:tabs>
        <w:jc w:val="both"/>
        <w:rPr>
          <w:rFonts w:cs="Calibri"/>
        </w:rPr>
      </w:pPr>
      <w:r>
        <w:rPr>
          <w:rFonts w:cs="Calibri"/>
        </w:rPr>
        <w:t>1.</w:t>
      </w:r>
      <w:r>
        <w:rPr>
          <w:rFonts w:cs="Calibri"/>
        </w:rPr>
        <w:tab/>
        <w:t>Sponzor prohlašuje, že na jeho straně neexistuje žádná překážka k uzavření této smlouvy, resp. k poskytnutí daru Sponzorovanému na jejím základě, zejména, že Sponzor není v úpadku, není proti němu vedeno insolvenční řízení, popř. exekuce soudní, správní nebo daňová, ani není dána žádná skutečnost, na základě níž</w:t>
      </w:r>
      <w:r w:rsidR="005300A4">
        <w:rPr>
          <w:rFonts w:cs="Calibri"/>
        </w:rPr>
        <w:t>,</w:t>
      </w:r>
      <w:r>
        <w:rPr>
          <w:rFonts w:cs="Calibri"/>
        </w:rPr>
        <w:t xml:space="preserve"> by poskytnutí daru podle této smlouvy mohlo být shledáno jako neúčinné právní jednání. Sponzor současně prohlašuje a ujišťuje Sponzorovaného, že poskytované peněžní prostředky pocházejí z jeho legálních příjmů.</w:t>
      </w:r>
    </w:p>
    <w:p w14:paraId="4CC36FD8" w14:textId="77777777" w:rsidR="004E2255" w:rsidRDefault="004E2255" w:rsidP="004E2255">
      <w:pPr>
        <w:pStyle w:val="Bezmezer"/>
        <w:tabs>
          <w:tab w:val="left" w:pos="567"/>
        </w:tabs>
        <w:jc w:val="both"/>
        <w:rPr>
          <w:rFonts w:cs="Calibri"/>
        </w:rPr>
      </w:pPr>
    </w:p>
    <w:p w14:paraId="00A69401" w14:textId="77777777" w:rsidR="004E2255" w:rsidRPr="00966897" w:rsidRDefault="004E2255" w:rsidP="004E2255">
      <w:pPr>
        <w:pStyle w:val="Bezmezer"/>
        <w:tabs>
          <w:tab w:val="left" w:pos="567"/>
        </w:tabs>
        <w:jc w:val="both"/>
        <w:rPr>
          <w:rFonts w:cs="Calibri"/>
        </w:rPr>
      </w:pPr>
      <w:r w:rsidRPr="00966897">
        <w:rPr>
          <w:rFonts w:cs="Calibri"/>
        </w:rPr>
        <w:t>2.</w:t>
      </w:r>
      <w:r w:rsidRPr="00966897">
        <w:rPr>
          <w:rFonts w:cs="Calibri"/>
        </w:rPr>
        <w:tab/>
      </w:r>
      <w:r>
        <w:rPr>
          <w:rFonts w:cs="Calibri"/>
        </w:rPr>
        <w:t xml:space="preserve">Sponzor </w:t>
      </w:r>
      <w:r w:rsidRPr="00966897">
        <w:rPr>
          <w:rFonts w:cs="Calibri"/>
        </w:rPr>
        <w:t xml:space="preserve">bere na vědomí, že správní rada </w:t>
      </w:r>
      <w:r w:rsidR="00022A2E">
        <w:rPr>
          <w:rFonts w:cs="Calibri"/>
        </w:rPr>
        <w:t>Sponzorovaného</w:t>
      </w:r>
      <w:r w:rsidRPr="00966897">
        <w:rPr>
          <w:rFonts w:cs="Calibri"/>
        </w:rPr>
        <w:t xml:space="preserve">, je oprávněna rozhodnout o odmítnutí daru podle této smlouvy, a to i bez uvedení důvodu, zejména však v případě, že zjistí, že některé z prohlášení učiněných </w:t>
      </w:r>
      <w:r w:rsidR="00022A2E">
        <w:rPr>
          <w:rFonts w:cs="Calibri"/>
        </w:rPr>
        <w:t>Sponzorem</w:t>
      </w:r>
      <w:r w:rsidRPr="00966897">
        <w:rPr>
          <w:rFonts w:cs="Calibri"/>
        </w:rPr>
        <w:t xml:space="preserve"> v odst. 1 v tomto článku výše není pravdivé.  </w:t>
      </w:r>
      <w:r w:rsidR="00022A2E">
        <w:rPr>
          <w:rFonts w:cs="Calibri"/>
        </w:rPr>
        <w:t xml:space="preserve">Sponzorovaný </w:t>
      </w:r>
      <w:r w:rsidRPr="00966897">
        <w:rPr>
          <w:rFonts w:cs="Calibri"/>
        </w:rPr>
        <w:t>je v t</w:t>
      </w:r>
      <w:r w:rsidR="00022A2E">
        <w:rPr>
          <w:rFonts w:cs="Calibri"/>
        </w:rPr>
        <w:t>a</w:t>
      </w:r>
      <w:r w:rsidRPr="00966897">
        <w:rPr>
          <w:rFonts w:cs="Calibri"/>
        </w:rPr>
        <w:t xml:space="preserve">kovém případě oprávněn </w:t>
      </w:r>
      <w:r w:rsidRPr="00966897">
        <w:rPr>
          <w:rFonts w:cs="Calibri"/>
          <w:shd w:val="clear" w:color="auto" w:fill="FFFFFF"/>
        </w:rPr>
        <w:t xml:space="preserve">od této smlouvy odstoupit, a to s účinky ex </w:t>
      </w:r>
      <w:proofErr w:type="spellStart"/>
      <w:r w:rsidRPr="00966897">
        <w:rPr>
          <w:rFonts w:cs="Calibri"/>
          <w:shd w:val="clear" w:color="auto" w:fill="FFFFFF"/>
        </w:rPr>
        <w:t>tunc</w:t>
      </w:r>
      <w:proofErr w:type="spellEnd"/>
      <w:r w:rsidRPr="00966897">
        <w:rPr>
          <w:rFonts w:cs="Calibri"/>
          <w:shd w:val="clear" w:color="auto" w:fill="FFFFFF"/>
        </w:rPr>
        <w:t xml:space="preserve">. </w:t>
      </w:r>
      <w:r w:rsidR="00022A2E">
        <w:rPr>
          <w:rFonts w:cs="Calibri"/>
          <w:shd w:val="clear" w:color="auto" w:fill="FFFFFF"/>
        </w:rPr>
        <w:t xml:space="preserve">Sponzorovaný </w:t>
      </w:r>
      <w:r w:rsidRPr="00966897">
        <w:rPr>
          <w:rFonts w:cs="Calibri"/>
          <w:shd w:val="clear" w:color="auto" w:fill="FFFFFF"/>
        </w:rPr>
        <w:t xml:space="preserve">v takovém případě </w:t>
      </w:r>
      <w:r w:rsidR="00022A2E">
        <w:rPr>
          <w:rFonts w:cs="Calibri"/>
          <w:shd w:val="clear" w:color="auto" w:fill="FFFFFF"/>
        </w:rPr>
        <w:t xml:space="preserve">poskytnuté peněžní prostředky vrátí bez </w:t>
      </w:r>
      <w:r w:rsidRPr="00966897">
        <w:rPr>
          <w:rFonts w:cs="Calibri"/>
          <w:shd w:val="clear" w:color="auto" w:fill="FFFFFF"/>
        </w:rPr>
        <w:t xml:space="preserve">zbytečného odkladu </w:t>
      </w:r>
      <w:r w:rsidR="00022A2E">
        <w:rPr>
          <w:rFonts w:cs="Calibri"/>
          <w:shd w:val="clear" w:color="auto" w:fill="FFFFFF"/>
        </w:rPr>
        <w:t>Sponzorovi</w:t>
      </w:r>
      <w:r w:rsidRPr="00966897">
        <w:rPr>
          <w:rFonts w:cs="Calibri"/>
          <w:shd w:val="clear" w:color="auto" w:fill="FFFFFF"/>
        </w:rPr>
        <w:t xml:space="preserve">. </w:t>
      </w:r>
      <w:r w:rsidR="00022A2E">
        <w:rPr>
          <w:rFonts w:cs="Calibri"/>
          <w:shd w:val="clear" w:color="auto" w:fill="FFFFFF"/>
        </w:rPr>
        <w:t xml:space="preserve">Sponzor </w:t>
      </w:r>
      <w:r w:rsidRPr="00966897">
        <w:rPr>
          <w:rFonts w:cs="Calibri"/>
          <w:shd w:val="clear" w:color="auto" w:fill="FFFFFF"/>
        </w:rPr>
        <w:t>nemá nárok na úroky přirostlé v období od poskytnutí peněžních prostředků do jejich vrácení.</w:t>
      </w:r>
    </w:p>
    <w:p w14:paraId="1188985F" w14:textId="77777777" w:rsidR="004E2255" w:rsidRDefault="004E2255" w:rsidP="004E2255">
      <w:pPr>
        <w:pStyle w:val="Bezmezer"/>
        <w:tabs>
          <w:tab w:val="left" w:pos="567"/>
        </w:tabs>
        <w:jc w:val="both"/>
      </w:pPr>
    </w:p>
    <w:p w14:paraId="404A3C38" w14:textId="77777777" w:rsidR="004E2255" w:rsidRDefault="004E2255" w:rsidP="004E2255">
      <w:pPr>
        <w:pStyle w:val="Bezmezer"/>
        <w:jc w:val="center"/>
        <w:rPr>
          <w:b/>
        </w:rPr>
      </w:pPr>
      <w:r>
        <w:rPr>
          <w:b/>
        </w:rPr>
        <w:t>Článek IV</w:t>
      </w:r>
    </w:p>
    <w:p w14:paraId="7AF50F2A" w14:textId="77777777" w:rsidR="004E2255" w:rsidRDefault="004E2255" w:rsidP="004E2255">
      <w:pPr>
        <w:pStyle w:val="Bezmezer"/>
        <w:jc w:val="center"/>
        <w:rPr>
          <w:b/>
        </w:rPr>
      </w:pPr>
      <w:r>
        <w:rPr>
          <w:b/>
        </w:rPr>
        <w:t xml:space="preserve">Zpracování osobních údajů </w:t>
      </w:r>
    </w:p>
    <w:p w14:paraId="2653A61C" w14:textId="77777777" w:rsidR="004E2255" w:rsidRDefault="004E2255" w:rsidP="004E2255">
      <w:pPr>
        <w:pStyle w:val="Bezmezer"/>
        <w:jc w:val="center"/>
        <w:rPr>
          <w:b/>
        </w:rPr>
      </w:pPr>
    </w:p>
    <w:p w14:paraId="721850B8" w14:textId="77777777" w:rsidR="004E2255" w:rsidRDefault="004E2255" w:rsidP="004E2255">
      <w:pPr>
        <w:pStyle w:val="Bezmezer"/>
        <w:jc w:val="both"/>
      </w:pPr>
      <w:r>
        <w:t>1.</w:t>
      </w:r>
      <w:r>
        <w:tab/>
      </w:r>
      <w:r w:rsidR="00022A2E">
        <w:t>Sponzor</w:t>
      </w:r>
      <w:r>
        <w:t xml:space="preserve"> bere na vědomí, že v souvislosti s touto smlouvou dochází ze stany </w:t>
      </w:r>
      <w:r w:rsidR="00022A2E">
        <w:t>Sponzorovaného</w:t>
      </w:r>
      <w:r>
        <w:t xml:space="preserve"> ke zpracování osobních údajů, a to v souladu s Nařízením Evropského parlamentu a Rady EU č. 2016/679, o ochraně fyzických osob v souvislosti se zpracováním osobních údajů a jejich volném pohybu (GDPR), a na to navazujících právních předpisů. </w:t>
      </w:r>
    </w:p>
    <w:p w14:paraId="29DD86CD" w14:textId="77777777" w:rsidR="004E2255" w:rsidRDefault="004E2255" w:rsidP="004E2255">
      <w:pPr>
        <w:pStyle w:val="Bezmezer"/>
        <w:jc w:val="both"/>
      </w:pPr>
    </w:p>
    <w:p w14:paraId="328925F0" w14:textId="77777777" w:rsidR="004E2255" w:rsidRDefault="004E2255" w:rsidP="004E2255">
      <w:pPr>
        <w:pStyle w:val="Bezmezer"/>
        <w:jc w:val="both"/>
      </w:pPr>
      <w:r>
        <w:t xml:space="preserve">2. </w:t>
      </w:r>
      <w:r>
        <w:tab/>
        <w:t>Bližší informace o tom, jakým způsobem budou zpracovávány osobní údaje, včetně rozsahu, účelu a době takovéhoto zpracování a veškerých práv, které lze v této souvislosti uplatnit, jsou k nalezení v dokumentu Zásady o zpracování osobních údajů, který je k dispozici na internetových stránkách obdarovaného https://www.</w:t>
      </w:r>
      <w:r w:rsidR="005300A4">
        <w:t>zu</w:t>
      </w:r>
      <w:r>
        <w:t xml:space="preserve">. </w:t>
      </w:r>
      <w:r w:rsidR="00022A2E">
        <w:t>Sponzor</w:t>
      </w:r>
      <w:r>
        <w:t xml:space="preserve"> uzavřením této smlouvy potvrzuje, že se s tímto dokumentem seznámil.</w:t>
      </w:r>
    </w:p>
    <w:p w14:paraId="52813C42" w14:textId="77777777" w:rsidR="004E2255" w:rsidRDefault="004E2255" w:rsidP="004E2255">
      <w:pPr>
        <w:pStyle w:val="Bezmezer"/>
        <w:jc w:val="both"/>
      </w:pPr>
    </w:p>
    <w:p w14:paraId="42F1822C" w14:textId="77777777" w:rsidR="004E2255" w:rsidRPr="000E5207" w:rsidRDefault="004E2255" w:rsidP="004E2255">
      <w:pPr>
        <w:pStyle w:val="Bezmezer"/>
        <w:jc w:val="both"/>
      </w:pPr>
      <w:r>
        <w:t>3.</w:t>
      </w:r>
      <w:r>
        <w:tab/>
      </w:r>
      <w:r w:rsidR="00022A2E">
        <w:t>Sponzor</w:t>
      </w:r>
      <w:r>
        <w:t xml:space="preserve"> souhlasí s tím, aby byl jako dárce uváděn ve výroční zprávě </w:t>
      </w:r>
      <w:r w:rsidR="00022A2E">
        <w:t>Sponzorovaného</w:t>
      </w:r>
      <w:r>
        <w:t xml:space="preserve"> jakožto nadačního fondu. </w:t>
      </w:r>
    </w:p>
    <w:p w14:paraId="461BB5CA" w14:textId="77777777" w:rsidR="004E2255" w:rsidRDefault="004E2255" w:rsidP="00F23AFA">
      <w:pPr>
        <w:pStyle w:val="Bezmezer"/>
        <w:jc w:val="center"/>
        <w:rPr>
          <w:b/>
        </w:rPr>
      </w:pPr>
    </w:p>
    <w:p w14:paraId="3019DE20" w14:textId="77777777" w:rsidR="004E2255" w:rsidRDefault="004E2255" w:rsidP="00F23AFA">
      <w:pPr>
        <w:pStyle w:val="Bezmezer"/>
        <w:jc w:val="center"/>
        <w:rPr>
          <w:b/>
        </w:rPr>
      </w:pPr>
    </w:p>
    <w:p w14:paraId="6B6B3FFF" w14:textId="77777777" w:rsidR="005300A4" w:rsidRDefault="005300A4" w:rsidP="00F23AFA">
      <w:pPr>
        <w:pStyle w:val="Bezmezer"/>
        <w:jc w:val="center"/>
        <w:rPr>
          <w:b/>
        </w:rPr>
      </w:pPr>
    </w:p>
    <w:p w14:paraId="0C8319B1" w14:textId="77777777" w:rsidR="005300A4" w:rsidRDefault="005300A4" w:rsidP="00F23AFA">
      <w:pPr>
        <w:pStyle w:val="Bezmezer"/>
        <w:jc w:val="center"/>
        <w:rPr>
          <w:b/>
        </w:rPr>
      </w:pPr>
    </w:p>
    <w:p w14:paraId="1C7D5F1D" w14:textId="77777777" w:rsidR="00022A2E" w:rsidRDefault="00022A2E" w:rsidP="00F23AFA">
      <w:pPr>
        <w:pStyle w:val="Bezmezer"/>
        <w:jc w:val="center"/>
        <w:rPr>
          <w:b/>
        </w:rPr>
      </w:pPr>
    </w:p>
    <w:p w14:paraId="10B69DC6" w14:textId="77777777" w:rsidR="00022A2E" w:rsidRDefault="00022A2E" w:rsidP="00F23AFA">
      <w:pPr>
        <w:pStyle w:val="Bezmezer"/>
        <w:jc w:val="center"/>
        <w:rPr>
          <w:b/>
        </w:rPr>
      </w:pPr>
    </w:p>
    <w:p w14:paraId="48CF7E49" w14:textId="77777777" w:rsidR="00022A2E" w:rsidRDefault="00022A2E" w:rsidP="00F23AFA">
      <w:pPr>
        <w:pStyle w:val="Bezmezer"/>
        <w:jc w:val="center"/>
        <w:rPr>
          <w:b/>
        </w:rPr>
      </w:pPr>
    </w:p>
    <w:p w14:paraId="5B2C89B0" w14:textId="77777777" w:rsidR="004E2255" w:rsidRDefault="00022A2E" w:rsidP="00F23AFA">
      <w:pPr>
        <w:pStyle w:val="Bezmezer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E2255">
        <w:rPr>
          <w:b/>
        </w:rPr>
        <w:t>V</w:t>
      </w:r>
    </w:p>
    <w:p w14:paraId="56AB169A" w14:textId="77777777" w:rsidR="003F47F5" w:rsidRDefault="00F23AFA" w:rsidP="00F23AFA">
      <w:pPr>
        <w:pStyle w:val="Bezmezer"/>
        <w:jc w:val="center"/>
        <w:rPr>
          <w:b/>
        </w:rPr>
      </w:pPr>
      <w:r>
        <w:rPr>
          <w:b/>
        </w:rPr>
        <w:t>Ostatní a závěrečná ustanovení</w:t>
      </w:r>
    </w:p>
    <w:p w14:paraId="7C8F00D6" w14:textId="77777777" w:rsidR="00F23AFA" w:rsidRPr="00F23AFA" w:rsidRDefault="00F23AFA" w:rsidP="00F23AFA">
      <w:pPr>
        <w:pStyle w:val="Bezmezer"/>
        <w:jc w:val="center"/>
        <w:rPr>
          <w:b/>
        </w:rPr>
      </w:pPr>
      <w:r>
        <w:rPr>
          <w:b/>
        </w:rPr>
        <w:t xml:space="preserve"> </w:t>
      </w:r>
    </w:p>
    <w:p w14:paraId="15200B5B" w14:textId="77777777" w:rsidR="003F47F5" w:rsidRPr="00DC2BF2" w:rsidRDefault="005300A4" w:rsidP="005300A4">
      <w:pPr>
        <w:pStyle w:val="Bezmezer"/>
        <w:tabs>
          <w:tab w:val="left" w:pos="567"/>
          <w:tab w:val="left" w:pos="99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</w:r>
      <w:r w:rsidR="003F47F5" w:rsidRPr="00DC2BF2">
        <w:rPr>
          <w:rFonts w:ascii="Calibri" w:hAnsi="Calibri" w:cs="Calibri"/>
        </w:rPr>
        <w:t xml:space="preserve">V ostatním se tato </w:t>
      </w:r>
      <w:r w:rsidR="003F47F5">
        <w:rPr>
          <w:rFonts w:ascii="Calibri" w:hAnsi="Calibri" w:cs="Calibri"/>
        </w:rPr>
        <w:t>smlouva</w:t>
      </w:r>
      <w:r w:rsidR="003F47F5" w:rsidRPr="00DC2BF2">
        <w:rPr>
          <w:rFonts w:ascii="Calibri" w:hAnsi="Calibri" w:cs="Calibri"/>
        </w:rPr>
        <w:t xml:space="preserve"> řídí příslušnými ustanoveními obecně závazných právních předpisů, zejména </w:t>
      </w:r>
      <w:r w:rsidR="003F47F5">
        <w:rPr>
          <w:rFonts w:ascii="Calibri" w:hAnsi="Calibri" w:cs="Calibri"/>
        </w:rPr>
        <w:t xml:space="preserve">pak zákonem č. 89/2012 Sb., občanským zákoníkem ve znění pozdějších předpisů. </w:t>
      </w:r>
    </w:p>
    <w:p w14:paraId="09604E0C" w14:textId="77777777" w:rsidR="003F47F5" w:rsidRPr="00DC2BF2" w:rsidRDefault="003F47F5" w:rsidP="003F47F5">
      <w:pPr>
        <w:pStyle w:val="Bezmezer"/>
        <w:tabs>
          <w:tab w:val="left" w:pos="567"/>
          <w:tab w:val="left" w:pos="993"/>
        </w:tabs>
        <w:jc w:val="both"/>
        <w:rPr>
          <w:rFonts w:ascii="Calibri" w:hAnsi="Calibri" w:cs="Calibri"/>
        </w:rPr>
      </w:pPr>
    </w:p>
    <w:p w14:paraId="4E9EC760" w14:textId="77777777" w:rsidR="004E2255" w:rsidRDefault="005300A4" w:rsidP="005300A4">
      <w:pPr>
        <w:pStyle w:val="Bezmezer"/>
        <w:tabs>
          <w:tab w:val="left" w:pos="567"/>
          <w:tab w:val="left" w:pos="99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="00022A2E">
        <w:rPr>
          <w:rFonts w:ascii="Calibri" w:hAnsi="Calibri" w:cs="Calibri"/>
        </w:rPr>
        <w:t xml:space="preserve">Pokud je tato smlouva uzavírána prostřednictvím elektronické výměny dat, a to tak, že Sponzor z webového rozhraní na stránkách Sponzorovaného odešle z jeho strany doplněný formulář smlouvy (použitím tlačítka </w:t>
      </w:r>
      <w:r w:rsidR="00022A2E">
        <w:rPr>
          <w:rFonts w:ascii="Calibri" w:hAnsi="Calibri" w:cs="Calibri"/>
          <w:i/>
        </w:rPr>
        <w:t>odeslat smlouvu</w:t>
      </w:r>
      <w:r w:rsidR="00022A2E">
        <w:rPr>
          <w:rFonts w:ascii="Calibri" w:hAnsi="Calibri" w:cs="Calibri"/>
        </w:rPr>
        <w:t xml:space="preserve">), pak je smlouva uzavřena okamžikem, kdy se Sponzorovi zobrazí zpráva potvrzující přijetí formuláře smlouvy; Sponzor současně totéž oznámení obdrží na e-mailovou adresu, kterou Sponzor uvede. </w:t>
      </w:r>
    </w:p>
    <w:p w14:paraId="3C537D60" w14:textId="77777777" w:rsidR="004E2255" w:rsidRDefault="004E2255" w:rsidP="004E2255">
      <w:pPr>
        <w:pStyle w:val="Odstavecseseznamem"/>
        <w:rPr>
          <w:rFonts w:ascii="Calibri" w:hAnsi="Calibri" w:cs="Calibri"/>
        </w:rPr>
      </w:pPr>
    </w:p>
    <w:p w14:paraId="69FD9AFF" w14:textId="77777777" w:rsidR="003F47F5" w:rsidRPr="00DC2BF2" w:rsidRDefault="005300A4" w:rsidP="003F47F5">
      <w:pPr>
        <w:pStyle w:val="Bezmezer"/>
        <w:tabs>
          <w:tab w:val="left" w:pos="567"/>
          <w:tab w:val="left" w:pos="99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3F47F5">
        <w:rPr>
          <w:rFonts w:ascii="Calibri" w:hAnsi="Calibri" w:cs="Calibri"/>
        </w:rPr>
        <w:t>.</w:t>
      </w:r>
      <w:r w:rsidR="003F47F5">
        <w:rPr>
          <w:rFonts w:ascii="Calibri" w:hAnsi="Calibri" w:cs="Calibri"/>
        </w:rPr>
        <w:tab/>
        <w:t>Smluvní strany prohlašují, že tuto smlouvu sepsaly</w:t>
      </w:r>
      <w:r w:rsidR="003F47F5" w:rsidRPr="00DC2BF2">
        <w:rPr>
          <w:rFonts w:ascii="Calibri" w:hAnsi="Calibri" w:cs="Calibri"/>
        </w:rPr>
        <w:t xml:space="preserve"> na základě jejich pravé a svobodné vůle, nikoliv v tísni za nápadně nevýho</w:t>
      </w:r>
      <w:r w:rsidR="003F47F5">
        <w:rPr>
          <w:rFonts w:ascii="Calibri" w:hAnsi="Calibri" w:cs="Calibri"/>
        </w:rPr>
        <w:t>dných podmínek, tuto si přečetly</w:t>
      </w:r>
      <w:r w:rsidR="003F47F5" w:rsidRPr="00DC2BF2">
        <w:rPr>
          <w:rFonts w:ascii="Calibri" w:hAnsi="Calibri" w:cs="Calibri"/>
        </w:rPr>
        <w:t>, s jejím obsahem bez výhrad souhlasí, na důkaz čehož připojují své vlastnoruční podpisy.</w:t>
      </w:r>
    </w:p>
    <w:p w14:paraId="413021A5" w14:textId="77777777" w:rsidR="003F47F5" w:rsidRDefault="003F47F5" w:rsidP="003F47F5">
      <w:pPr>
        <w:pStyle w:val="Bezmezer"/>
        <w:tabs>
          <w:tab w:val="left" w:pos="567"/>
          <w:tab w:val="left" w:pos="993"/>
        </w:tabs>
        <w:jc w:val="both"/>
        <w:rPr>
          <w:rFonts w:ascii="Calibri" w:hAnsi="Calibri" w:cs="Calibri"/>
        </w:rPr>
      </w:pPr>
    </w:p>
    <w:p w14:paraId="6E879E31" w14:textId="77777777" w:rsidR="005300A4" w:rsidRDefault="005300A4" w:rsidP="003F47F5">
      <w:pPr>
        <w:pStyle w:val="Bezmezer"/>
        <w:tabs>
          <w:tab w:val="left" w:pos="567"/>
          <w:tab w:val="left" w:pos="993"/>
        </w:tabs>
        <w:jc w:val="both"/>
        <w:rPr>
          <w:rFonts w:ascii="Calibri" w:hAnsi="Calibri" w:cs="Calibri"/>
        </w:rPr>
      </w:pPr>
    </w:p>
    <w:p w14:paraId="63CCA32D" w14:textId="77777777" w:rsidR="005300A4" w:rsidRDefault="005300A4" w:rsidP="003F47F5">
      <w:pPr>
        <w:pStyle w:val="Bezmezer"/>
        <w:tabs>
          <w:tab w:val="left" w:pos="567"/>
          <w:tab w:val="left" w:pos="993"/>
        </w:tabs>
        <w:jc w:val="both"/>
        <w:rPr>
          <w:rFonts w:ascii="Calibri" w:hAnsi="Calibri" w:cs="Calibri"/>
        </w:rPr>
      </w:pPr>
    </w:p>
    <w:p w14:paraId="3C9CEC69" w14:textId="77777777" w:rsidR="005300A4" w:rsidRPr="00DC2BF2" w:rsidRDefault="005300A4" w:rsidP="003F47F5">
      <w:pPr>
        <w:pStyle w:val="Bezmezer"/>
        <w:tabs>
          <w:tab w:val="left" w:pos="567"/>
          <w:tab w:val="left" w:pos="993"/>
        </w:tabs>
        <w:jc w:val="both"/>
        <w:rPr>
          <w:rFonts w:ascii="Calibri" w:hAnsi="Calibri" w:cs="Calibri"/>
        </w:rPr>
      </w:pPr>
    </w:p>
    <w:p w14:paraId="6B2643AC" w14:textId="77777777" w:rsidR="003F47F5" w:rsidRDefault="003F47F5" w:rsidP="003F47F5">
      <w:pPr>
        <w:pStyle w:val="Bezmezer"/>
        <w:jc w:val="both"/>
        <w:rPr>
          <w:rFonts w:ascii="Calibri" w:hAnsi="Calibri" w:cs="Calibri"/>
        </w:rPr>
      </w:pPr>
      <w:r w:rsidRPr="00DC2BF2">
        <w:rPr>
          <w:rFonts w:ascii="Calibri" w:hAnsi="Calibri" w:cs="Calibri"/>
        </w:rPr>
        <w:t>V ___________, dne __________________</w:t>
      </w:r>
    </w:p>
    <w:p w14:paraId="35FEFAEC" w14:textId="77777777" w:rsidR="003F47F5" w:rsidRDefault="003F47F5" w:rsidP="003F47F5">
      <w:pPr>
        <w:pStyle w:val="Bezmezer"/>
        <w:jc w:val="both"/>
        <w:rPr>
          <w:rFonts w:ascii="Calibri" w:hAnsi="Calibri" w:cs="Calibri"/>
        </w:rPr>
      </w:pPr>
    </w:p>
    <w:p w14:paraId="11ECF6B2" w14:textId="77777777" w:rsidR="003F47F5" w:rsidRDefault="003F47F5" w:rsidP="003F47F5">
      <w:pPr>
        <w:pStyle w:val="Bezmezer"/>
        <w:jc w:val="both"/>
        <w:rPr>
          <w:rFonts w:ascii="Calibri" w:hAnsi="Calibri" w:cs="Calibri"/>
        </w:rPr>
      </w:pPr>
    </w:p>
    <w:p w14:paraId="4AC0BEAA" w14:textId="77777777" w:rsidR="005300A4" w:rsidRDefault="005300A4" w:rsidP="003F47F5">
      <w:pPr>
        <w:pStyle w:val="Bezmezer"/>
        <w:jc w:val="both"/>
        <w:rPr>
          <w:rFonts w:ascii="Calibri" w:hAnsi="Calibri" w:cs="Calibri"/>
        </w:rPr>
      </w:pPr>
    </w:p>
    <w:p w14:paraId="5F5F5BD8" w14:textId="77777777" w:rsidR="005300A4" w:rsidRDefault="005300A4" w:rsidP="003F47F5">
      <w:pPr>
        <w:pStyle w:val="Bezmezer"/>
        <w:jc w:val="both"/>
        <w:rPr>
          <w:rFonts w:ascii="Calibri" w:hAnsi="Calibri" w:cs="Calibri"/>
        </w:rPr>
      </w:pPr>
    </w:p>
    <w:p w14:paraId="6853505F" w14:textId="77777777" w:rsidR="005300A4" w:rsidRDefault="005300A4" w:rsidP="003F47F5">
      <w:pPr>
        <w:pStyle w:val="Bezmezer"/>
        <w:jc w:val="both"/>
        <w:rPr>
          <w:rFonts w:ascii="Calibri" w:hAnsi="Calibri" w:cs="Calibri"/>
        </w:rPr>
      </w:pPr>
    </w:p>
    <w:p w14:paraId="5F3F43B9" w14:textId="77777777" w:rsidR="005300A4" w:rsidRDefault="005300A4" w:rsidP="003F47F5">
      <w:pPr>
        <w:pStyle w:val="Bezmezer"/>
        <w:jc w:val="both"/>
        <w:rPr>
          <w:rFonts w:ascii="Calibri" w:hAnsi="Calibri" w:cs="Calibri"/>
        </w:rPr>
      </w:pPr>
    </w:p>
    <w:p w14:paraId="1915E9AD" w14:textId="77777777" w:rsidR="005300A4" w:rsidRDefault="005300A4" w:rsidP="003F47F5">
      <w:pPr>
        <w:pStyle w:val="Bezmezer"/>
        <w:jc w:val="both"/>
        <w:rPr>
          <w:rFonts w:ascii="Calibri" w:hAnsi="Calibri" w:cs="Calibri"/>
        </w:rPr>
      </w:pPr>
    </w:p>
    <w:p w14:paraId="78B240AD" w14:textId="77777777" w:rsidR="005300A4" w:rsidRDefault="005300A4" w:rsidP="003F47F5">
      <w:pPr>
        <w:pStyle w:val="Bezmezer"/>
        <w:jc w:val="both"/>
        <w:rPr>
          <w:rFonts w:ascii="Calibri" w:hAnsi="Calibri" w:cs="Calibri"/>
        </w:rPr>
      </w:pPr>
    </w:p>
    <w:p w14:paraId="69681AD7" w14:textId="77777777" w:rsidR="00022A2E" w:rsidRDefault="00022A2E" w:rsidP="00022A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Sponzor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Sponzorovaný</w:t>
      </w:r>
    </w:p>
    <w:p w14:paraId="59DA9CD2" w14:textId="77777777" w:rsidR="00022A2E" w:rsidRDefault="00022A2E" w:rsidP="00022A2E">
      <w:pPr>
        <w:jc w:val="both"/>
        <w:rPr>
          <w:rFonts w:ascii="Calibri" w:hAnsi="Calibri"/>
          <w:sz w:val="22"/>
          <w:szCs w:val="22"/>
        </w:rPr>
      </w:pPr>
    </w:p>
    <w:p w14:paraId="32BF01A7" w14:textId="77777777" w:rsidR="00022A2E" w:rsidRDefault="00022A2E" w:rsidP="00022A2E">
      <w:pPr>
        <w:jc w:val="both"/>
        <w:rPr>
          <w:rFonts w:ascii="Calibri" w:hAnsi="Calibri"/>
          <w:sz w:val="22"/>
          <w:szCs w:val="22"/>
        </w:rPr>
      </w:pPr>
    </w:p>
    <w:p w14:paraId="64AF2394" w14:textId="77777777" w:rsidR="00022A2E" w:rsidRDefault="00022A2E" w:rsidP="00022A2E">
      <w:pPr>
        <w:jc w:val="both"/>
        <w:rPr>
          <w:rFonts w:ascii="Calibri" w:hAnsi="Calibri"/>
          <w:sz w:val="22"/>
          <w:szCs w:val="22"/>
        </w:rPr>
      </w:pPr>
    </w:p>
    <w:p w14:paraId="2DF4E2A6" w14:textId="77777777" w:rsidR="00022A2E" w:rsidRDefault="00022A2E" w:rsidP="00022A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</w:t>
      </w:r>
    </w:p>
    <w:p w14:paraId="26A7B3C7" w14:textId="77777777" w:rsidR="00022A2E" w:rsidRDefault="00022A2E" w:rsidP="00022A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Nadační fond </w:t>
      </w:r>
      <w:proofErr w:type="spellStart"/>
      <w:r>
        <w:rPr>
          <w:rFonts w:ascii="Calibri" w:hAnsi="Calibri"/>
          <w:sz w:val="22"/>
          <w:szCs w:val="22"/>
        </w:rPr>
        <w:t>Folklorika</w:t>
      </w:r>
      <w:proofErr w:type="spellEnd"/>
    </w:p>
    <w:p w14:paraId="0AA898FC" w14:textId="77777777" w:rsidR="00022A2E" w:rsidRDefault="00022A2E" w:rsidP="00022A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Tomáš Štefánek</w:t>
      </w:r>
    </w:p>
    <w:p w14:paraId="0101BE2A" w14:textId="77777777" w:rsidR="00022A2E" w:rsidRDefault="00022A2E" w:rsidP="00022A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předseda správní rady</w:t>
      </w:r>
    </w:p>
    <w:p w14:paraId="3AE8F0BA" w14:textId="77777777" w:rsidR="00022A2E" w:rsidRDefault="00022A2E" w:rsidP="00022A2E">
      <w:pPr>
        <w:pStyle w:val="Bezmezer"/>
        <w:jc w:val="both"/>
        <w:rPr>
          <w:rFonts w:ascii="Calibri" w:hAnsi="Calibri" w:cs="Calibri"/>
        </w:rPr>
      </w:pPr>
    </w:p>
    <w:p w14:paraId="1567F481" w14:textId="77777777" w:rsidR="003F47F5" w:rsidRDefault="003F47F5" w:rsidP="003F47F5">
      <w:pPr>
        <w:pStyle w:val="Bezmezer"/>
        <w:jc w:val="both"/>
        <w:rPr>
          <w:rFonts w:ascii="Calibri" w:hAnsi="Calibri" w:cs="Calibri"/>
        </w:rPr>
      </w:pPr>
    </w:p>
    <w:p w14:paraId="501BAB24" w14:textId="77777777" w:rsidR="00377394" w:rsidRDefault="00377394" w:rsidP="00377394">
      <w:pPr>
        <w:pStyle w:val="Bezmezer"/>
      </w:pPr>
    </w:p>
    <w:sectPr w:rsidR="00377394" w:rsidSect="00351A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D420" w14:textId="77777777" w:rsidR="00407457" w:rsidRDefault="00407457" w:rsidP="00F706D0">
      <w:r>
        <w:separator/>
      </w:r>
    </w:p>
  </w:endnote>
  <w:endnote w:type="continuationSeparator" w:id="0">
    <w:p w14:paraId="5AD7DB1B" w14:textId="77777777" w:rsidR="00407457" w:rsidRDefault="00407457" w:rsidP="00F7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32EC" w14:textId="77777777" w:rsidR="00F706D0" w:rsidRPr="00F706D0" w:rsidRDefault="00F706D0">
    <w:pPr>
      <w:pStyle w:val="Zpat"/>
      <w:pBdr>
        <w:top w:val="thinThickSmallGap" w:sz="24" w:space="1" w:color="622423" w:themeColor="accent2" w:themeShade="7F"/>
      </w:pBdr>
      <w:rPr>
        <w:rFonts w:asciiTheme="minorHAnsi" w:hAnsiTheme="minorHAnsi" w:cstheme="minorHAnsi"/>
        <w:sz w:val="22"/>
        <w:szCs w:val="22"/>
      </w:rPr>
    </w:pPr>
    <w:r w:rsidRPr="00F706D0">
      <w:rPr>
        <w:rFonts w:asciiTheme="minorHAnsi" w:hAnsiTheme="minorHAnsi" w:cstheme="minorHAnsi"/>
        <w:sz w:val="22"/>
        <w:szCs w:val="22"/>
      </w:rPr>
      <w:t>Smlouva o sponzoringu č. ____________</w:t>
    </w:r>
    <w:r w:rsidRPr="00F706D0">
      <w:rPr>
        <w:rFonts w:asciiTheme="minorHAnsi" w:hAnsiTheme="minorHAnsi" w:cstheme="minorHAnsi"/>
        <w:sz w:val="22"/>
        <w:szCs w:val="22"/>
      </w:rPr>
      <w:tab/>
    </w:r>
    <w:r w:rsidRPr="00F706D0">
      <w:rPr>
        <w:rFonts w:asciiTheme="minorHAnsi" w:hAnsiTheme="minorHAnsi" w:cstheme="minorHAnsi"/>
        <w:sz w:val="22"/>
        <w:szCs w:val="22"/>
      </w:rPr>
      <w:ptab w:relativeTo="margin" w:alignment="right" w:leader="none"/>
    </w:r>
    <w:r w:rsidRPr="00F706D0">
      <w:rPr>
        <w:rFonts w:asciiTheme="minorHAnsi" w:hAnsiTheme="minorHAnsi" w:cstheme="minorHAnsi"/>
        <w:sz w:val="22"/>
        <w:szCs w:val="22"/>
      </w:rPr>
      <w:t xml:space="preserve">Stránka </w:t>
    </w:r>
    <w:r w:rsidRPr="00F706D0">
      <w:rPr>
        <w:rFonts w:asciiTheme="minorHAnsi" w:hAnsiTheme="minorHAnsi" w:cstheme="minorHAnsi"/>
        <w:sz w:val="22"/>
        <w:szCs w:val="22"/>
      </w:rPr>
      <w:fldChar w:fldCharType="begin"/>
    </w:r>
    <w:r w:rsidRPr="00F706D0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F706D0">
      <w:rPr>
        <w:rFonts w:asciiTheme="minorHAnsi" w:hAnsiTheme="minorHAnsi" w:cstheme="minorHAnsi"/>
        <w:sz w:val="22"/>
        <w:szCs w:val="22"/>
      </w:rPr>
      <w:fldChar w:fldCharType="separate"/>
    </w:r>
    <w:r>
      <w:rPr>
        <w:rFonts w:asciiTheme="minorHAnsi" w:hAnsiTheme="minorHAnsi" w:cstheme="minorHAnsi"/>
        <w:noProof/>
        <w:sz w:val="22"/>
        <w:szCs w:val="22"/>
      </w:rPr>
      <w:t>2</w:t>
    </w:r>
    <w:r w:rsidRPr="00F706D0">
      <w:rPr>
        <w:rFonts w:asciiTheme="minorHAnsi" w:hAnsiTheme="minorHAnsi" w:cstheme="minorHAnsi"/>
        <w:sz w:val="22"/>
        <w:szCs w:val="22"/>
      </w:rPr>
      <w:fldChar w:fldCharType="end"/>
    </w:r>
  </w:p>
  <w:p w14:paraId="566C4254" w14:textId="77777777" w:rsidR="00F706D0" w:rsidRPr="00F706D0" w:rsidRDefault="00F706D0">
    <w:pPr>
      <w:pStyle w:val="Zpa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A084" w14:textId="77777777" w:rsidR="00407457" w:rsidRDefault="00407457" w:rsidP="00F706D0">
      <w:r>
        <w:separator/>
      </w:r>
    </w:p>
  </w:footnote>
  <w:footnote w:type="continuationSeparator" w:id="0">
    <w:p w14:paraId="7439B152" w14:textId="77777777" w:rsidR="00407457" w:rsidRDefault="00407457" w:rsidP="00F70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33CC3"/>
    <w:multiLevelType w:val="hybridMultilevel"/>
    <w:tmpl w:val="51441F0A"/>
    <w:lvl w:ilvl="0" w:tplc="281AFAB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-446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4316DAC"/>
    <w:multiLevelType w:val="hybridMultilevel"/>
    <w:tmpl w:val="1F00993A"/>
    <w:lvl w:ilvl="0" w:tplc="EBB62D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D10AB"/>
    <w:multiLevelType w:val="hybridMultilevel"/>
    <w:tmpl w:val="9C723D80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04050019">
      <w:start w:val="1"/>
      <w:numFmt w:val="lowerLetter"/>
      <w:lvlText w:val="%2."/>
      <w:lvlJc w:val="left"/>
      <w:pPr>
        <w:ind w:left="229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7890392">
    <w:abstractNumId w:val="2"/>
  </w:num>
  <w:num w:numId="2" w16cid:durableId="13077068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172973">
    <w:abstractNumId w:val="0"/>
  </w:num>
  <w:num w:numId="4" w16cid:durableId="1999570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D6"/>
    <w:rsid w:val="00022A2E"/>
    <w:rsid w:val="00053325"/>
    <w:rsid w:val="00135AFE"/>
    <w:rsid w:val="002009EE"/>
    <w:rsid w:val="00331173"/>
    <w:rsid w:val="00351AF3"/>
    <w:rsid w:val="00377394"/>
    <w:rsid w:val="003913B6"/>
    <w:rsid w:val="003B7437"/>
    <w:rsid w:val="003F47F5"/>
    <w:rsid w:val="00407457"/>
    <w:rsid w:val="004225A5"/>
    <w:rsid w:val="00471F17"/>
    <w:rsid w:val="004E2255"/>
    <w:rsid w:val="005300A4"/>
    <w:rsid w:val="005F23A6"/>
    <w:rsid w:val="00610EAD"/>
    <w:rsid w:val="00642647"/>
    <w:rsid w:val="00651357"/>
    <w:rsid w:val="006E5086"/>
    <w:rsid w:val="007373DB"/>
    <w:rsid w:val="007635B9"/>
    <w:rsid w:val="00872ABE"/>
    <w:rsid w:val="008B7DAE"/>
    <w:rsid w:val="00917CC1"/>
    <w:rsid w:val="009511D6"/>
    <w:rsid w:val="009F0844"/>
    <w:rsid w:val="00A57B42"/>
    <w:rsid w:val="00AC5556"/>
    <w:rsid w:val="00B32D80"/>
    <w:rsid w:val="00C2247B"/>
    <w:rsid w:val="00C535CD"/>
    <w:rsid w:val="00C57C89"/>
    <w:rsid w:val="00F23AFA"/>
    <w:rsid w:val="00F7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4BD7"/>
  <w15:docId w15:val="{E8127610-F8B9-4F46-8360-0143914A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50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11D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73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3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7CC1"/>
    <w:pPr>
      <w:ind w:left="720"/>
      <w:contextualSpacing/>
    </w:pPr>
  </w:style>
  <w:style w:type="paragraph" w:customStyle="1" w:styleId="Smlouvalnek">
    <w:name w:val="Smlouva_článek"/>
    <w:basedOn w:val="Normln"/>
    <w:next w:val="Normln"/>
    <w:rsid w:val="007373DB"/>
    <w:pPr>
      <w:numPr>
        <w:numId w:val="4"/>
      </w:numPr>
      <w:spacing w:after="180"/>
      <w:jc w:val="center"/>
    </w:pPr>
    <w:rPr>
      <w:rFonts w:ascii="Arial" w:hAnsi="Arial"/>
      <w:b/>
      <w:sz w:val="20"/>
      <w:szCs w:val="20"/>
      <w:lang w:eastAsia="cs-CZ"/>
    </w:rPr>
  </w:style>
  <w:style w:type="paragraph" w:customStyle="1" w:styleId="Smlouvaodstavec">
    <w:name w:val="Smlouva_odstavec"/>
    <w:basedOn w:val="Normln"/>
    <w:rsid w:val="007373DB"/>
    <w:pPr>
      <w:numPr>
        <w:ilvl w:val="1"/>
        <w:numId w:val="4"/>
      </w:numPr>
    </w:pPr>
    <w:rPr>
      <w:rFonts w:ascii="Arial" w:hAnsi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70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0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70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06D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CCE60-83B3-4592-B818-545A6FE9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980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Olbort</dc:creator>
  <cp:keywords/>
  <dc:description/>
  <cp:lastModifiedBy>Sochor Michal</cp:lastModifiedBy>
  <cp:revision>4</cp:revision>
  <dcterms:created xsi:type="dcterms:W3CDTF">2021-03-21T12:07:00Z</dcterms:created>
  <dcterms:modified xsi:type="dcterms:W3CDTF">2023-01-21T07:40:00Z</dcterms:modified>
</cp:coreProperties>
</file>